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36" w:rsidRPr="00485136" w:rsidRDefault="00485136" w:rsidP="0048513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485136">
        <w:rPr>
          <w:rFonts w:ascii="Times New Roman" w:hAnsi="Times New Roman" w:cs="Times New Roman"/>
          <w:b/>
          <w:color w:val="00B050"/>
          <w:sz w:val="36"/>
          <w:szCs w:val="36"/>
        </w:rPr>
        <w:t>РАЗВИТИЕ ЛОГИЧЕСКОГО МЫШЛЕНИЯ У ДЕТЕЙ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Хорошо развитое логическое мышление — это способность проанализировать любую задачу и сделать правильные выводы, без этого навыка ребенку будет просто не обойтись не только на уроках математики и физики, но и в повседневной жизни. Уделять внимание развитию логического мышления у детей нужно уже в возрасте 3−6 лет, и родителям ребенка следует знать, что он обязательно должен уметь делать в этом возрасте. В развитии детской логики помогут увлекательные игры и упражнения, разработанные специально для дошкольников.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b/>
          <w:color w:val="00B050"/>
          <w:sz w:val="28"/>
          <w:szCs w:val="28"/>
        </w:rPr>
        <w:t>Роль и развитие логики у дошкольников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297C14" wp14:editId="6C8A01CD">
            <wp:simplePos x="1530985" y="2880995"/>
            <wp:positionH relativeFrom="margin">
              <wp:align>left</wp:align>
            </wp:positionH>
            <wp:positionV relativeFrom="margin">
              <wp:align>center</wp:align>
            </wp:positionV>
            <wp:extent cx="3147060" cy="24752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026" cy="2479262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136">
        <w:rPr>
          <w:rFonts w:ascii="Times New Roman" w:hAnsi="Times New Roman" w:cs="Times New Roman"/>
          <w:sz w:val="28"/>
          <w:szCs w:val="28"/>
        </w:rPr>
        <w:t>Логическое мышление — процесс очень сложный и крайне необходимый для нормального психического, физического и социального развития ребенка. Его роль в жизни детей колоссальна. Благодаря логике дети способны анализировать ситуации, выявлять закономерности, устанавливать причинно-следственные связи, делать выводы. Логика является базой для важнейшего жизненного навыка — осмысления задачи и ее пос</w:t>
      </w:r>
      <w:r>
        <w:rPr>
          <w:rFonts w:ascii="Times New Roman" w:hAnsi="Times New Roman" w:cs="Times New Roman"/>
          <w:sz w:val="28"/>
          <w:szCs w:val="28"/>
        </w:rPr>
        <w:t>ледующего эффективного решения.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В основе логического мышления лежит мышление образное. Его формирование начинается в возрасте 2,5−3 лет и продолжается на протяжении многих лет. Очень важно все это время поддерживать благоприятные условия для развития детской логики. Чем больше информации об окружающем мире получает ребенок, тем выше вероятность интенсивного и продуктивного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логического мышления.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Огромное значение для процесса формирования логики имеют специально разработанные упражнения и задачи. Представленные в форме игр и интерактивных заданий, они привлекают детское внимание и эффективно развивают навыки логического мышления у детей в возрасте 3−6 лет.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b/>
          <w:color w:val="00B050"/>
          <w:sz w:val="28"/>
          <w:szCs w:val="28"/>
        </w:rPr>
        <w:t>Развиваем детскую логику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Существующие методики развития логического мышления у детей включают в себя головоломки, загадки, различные упражнения. Оформлены они как игры, т.к. в дошкольном возрасте дети наилучшим образом воспринимают информацию, представленную в виде увлекательных задач.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3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Обратите внимание на следующие </w:t>
      </w:r>
      <w:r w:rsidRPr="00485136">
        <w:rPr>
          <w:rFonts w:ascii="Times New Roman" w:hAnsi="Times New Roman" w:cs="Times New Roman"/>
          <w:b/>
          <w:color w:val="00B050"/>
          <w:sz w:val="28"/>
          <w:szCs w:val="28"/>
        </w:rPr>
        <w:t>категории заданий и упражнений:</w:t>
      </w:r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color w:val="00B050"/>
          <w:sz w:val="28"/>
          <w:szCs w:val="28"/>
        </w:rPr>
        <w:t xml:space="preserve">Классификации. </w:t>
      </w:r>
    </w:p>
    <w:p w:rsidR="00485136" w:rsidRPr="00485136" w:rsidRDefault="00485136" w:rsidP="0048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 xml:space="preserve">Дети должны научиться распределять имеющийся материал по нескольким группам, определив предварительно классифицирующий признак. Например, можно воспользоваться карточками с животными и попросить ребенка их разбить </w:t>
      </w:r>
      <w:proofErr w:type="gramStart"/>
      <w:r w:rsidRPr="0048513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85136">
        <w:rPr>
          <w:rFonts w:ascii="Times New Roman" w:hAnsi="Times New Roman" w:cs="Times New Roman"/>
          <w:sz w:val="28"/>
          <w:szCs w:val="28"/>
        </w:rPr>
        <w:t xml:space="preserve"> несколько групп. Признаков может быть несколько — домашние и дикие животные, хищники и травоядные и т. д. Чтобы упростить задачу детям 3−4 лет, озвучьте признак, по которому они должны распределить предметы. Дети 5−6 лет могут это сделать уже самостоятельно.</w:t>
      </w:r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color w:val="00B050"/>
          <w:sz w:val="28"/>
          <w:szCs w:val="28"/>
        </w:rPr>
        <w:t xml:space="preserve">Определение закономерностей. </w:t>
      </w:r>
    </w:p>
    <w:p w:rsidR="00485136" w:rsidRPr="00485136" w:rsidRDefault="00485136" w:rsidP="0048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23AA6A" wp14:editId="444D4613">
            <wp:simplePos x="1988185" y="3380740"/>
            <wp:positionH relativeFrom="margin">
              <wp:align>right</wp:align>
            </wp:positionH>
            <wp:positionV relativeFrom="margin">
              <wp:align>center</wp:align>
            </wp:positionV>
            <wp:extent cx="3642360" cy="24237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204" cy="2427714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136">
        <w:rPr>
          <w:rFonts w:ascii="Times New Roman" w:hAnsi="Times New Roman" w:cs="Times New Roman"/>
          <w:sz w:val="28"/>
          <w:szCs w:val="28"/>
        </w:rPr>
        <w:t xml:space="preserve">Школьникам часто на уроках математики дают задание — продолжить ряд цифр, установив заданную закономерность. Аналогичную задачу могут выполнить и дети до 6 лет, только закономерность должна быть простой. Малышам младше 5 лет можно предложить и другие, более понятные и наглядные задания — определить, что </w:t>
      </w:r>
      <w:proofErr w:type="gramStart"/>
      <w:r w:rsidRPr="00485136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485136">
        <w:rPr>
          <w:rFonts w:ascii="Times New Roman" w:hAnsi="Times New Roman" w:cs="Times New Roman"/>
          <w:sz w:val="28"/>
          <w:szCs w:val="28"/>
        </w:rPr>
        <w:t xml:space="preserve"> следовало, дорисовать забор или воздушные шарики, используя чередования цветов в определенной последовательности и т. д.</w:t>
      </w:r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color w:val="00B050"/>
          <w:sz w:val="28"/>
          <w:szCs w:val="28"/>
        </w:rPr>
        <w:t xml:space="preserve">Найти лишнее. 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Предложите ребенку ряд слов и попросите найти одно лишнее слово, не подходящее по классификационному признаку. Вместо слов можно также использовать картинки — этот вариант предпочтителен для детей 3−4 лет, т.к. им проще воспринимать информацию, представленную визуально.</w:t>
      </w:r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85136">
        <w:rPr>
          <w:rFonts w:ascii="Times New Roman" w:hAnsi="Times New Roman" w:cs="Times New Roman"/>
          <w:color w:val="00B050"/>
          <w:sz w:val="28"/>
          <w:szCs w:val="28"/>
        </w:rPr>
        <w:t xml:space="preserve">Лабиринты. 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Игры типа «Помоги зайчику найти дорогу к норке» очень полезны для развития образно-логического мышления. Поиск единственно верного пути тренирует концентрацию внимания, память и аналитические способности ребенка.</w:t>
      </w:r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proofErr w:type="gramStart"/>
      <w:r w:rsidRPr="00485136">
        <w:rPr>
          <w:rFonts w:ascii="Times New Roman" w:hAnsi="Times New Roman" w:cs="Times New Roman"/>
          <w:color w:val="00B050"/>
          <w:sz w:val="28"/>
          <w:szCs w:val="28"/>
        </w:rPr>
        <w:t>Съедобное-несъедобное</w:t>
      </w:r>
      <w:proofErr w:type="gramEnd"/>
      <w:r w:rsidRPr="00485136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Эта детская игра с мячом учит ребенка соотносить слова/образы с конкретным признаком. Вариаций игры множество — можно даже играть в нее без мяча, просто называть разные слова и спрашивать у ребенка, съедобное или несъедобное.</w:t>
      </w:r>
    </w:p>
    <w:p w:rsidR="004B308B" w:rsidRDefault="004B308B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08B" w:rsidRPr="00485136" w:rsidRDefault="004B308B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136" w:rsidRPr="00485136" w:rsidRDefault="00485136" w:rsidP="004851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Умозаключения. 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По мере взросления ребенок способен выполнять все более сложные задания. Например, в 6 лет можно предложить ему небольшие математические задачки, в процессе решения которых необходимо проводить анализ имеющейся информации.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Сегодня логические упражнения для детей легко можно найти на образовательных сайтах. Также можно подарить ребенку книжки с задачками и игрушки-головоломки — лишь бы ему самому было интересно заниматься.</w:t>
      </w: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136">
        <w:rPr>
          <w:rFonts w:ascii="Times New Roman" w:hAnsi="Times New Roman" w:cs="Times New Roman"/>
          <w:sz w:val="28"/>
          <w:szCs w:val="28"/>
        </w:rPr>
        <w:t>Развивать логическое мышление следует и просто в повседневном общении. Гуляя по парку, рассказывайте ребенку историю-небылицу — он должен найти в рассказе несоответствие. Убирая на кухне, попросите его разложить столовые приборы по ячейкам — он сможет сравнивать их по форме и клас</w:t>
      </w:r>
      <w:r>
        <w:rPr>
          <w:rFonts w:ascii="Times New Roman" w:hAnsi="Times New Roman" w:cs="Times New Roman"/>
          <w:sz w:val="28"/>
          <w:szCs w:val="28"/>
        </w:rPr>
        <w:t>сифицировать по этому признаку.</w:t>
      </w:r>
    </w:p>
    <w:p w:rsidR="008C2C1C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76302AA" wp14:editId="4C69FB04">
            <wp:simplePos x="2945130" y="2360295"/>
            <wp:positionH relativeFrom="margin">
              <wp:align>right</wp:align>
            </wp:positionH>
            <wp:positionV relativeFrom="margin">
              <wp:align>center</wp:align>
            </wp:positionV>
            <wp:extent cx="3637915" cy="2420620"/>
            <wp:effectExtent l="0" t="0" r="63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431" cy="2424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5136">
        <w:rPr>
          <w:rFonts w:ascii="Times New Roman" w:hAnsi="Times New Roman" w:cs="Times New Roman"/>
          <w:sz w:val="28"/>
          <w:szCs w:val="28"/>
        </w:rPr>
        <w:t>Логическое мышление у детей не развивается за несколько недель и даже месяцев. Этот процесс захватывает весь период взросления, но уже в дошкольном возрасте родители могут активно тренировать способности ребенка к логике. И помните, что ребенку для развития логического мышления нужно не только выполнять соответствующие задания, но и расширять кругозор, получая ежедневно новые интересные знания.</w:t>
      </w: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B3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оформлена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</w:t>
      </w:r>
      <w:r w:rsidR="004B308B">
        <w:rPr>
          <w:rFonts w:ascii="Times New Roman" w:hAnsi="Times New Roman" w:cs="Times New Roman"/>
          <w:sz w:val="28"/>
          <w:szCs w:val="28"/>
        </w:rPr>
        <w:t>-ресурсов</w:t>
      </w:r>
      <w:proofErr w:type="spellEnd"/>
      <w:r w:rsidR="004B30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5136" w:rsidRDefault="004B308B" w:rsidP="004B30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85136" w:rsidRPr="004B308B">
          <w:rPr>
            <w:rStyle w:val="a6"/>
            <w:rFonts w:ascii="Times New Roman" w:hAnsi="Times New Roman" w:cs="Times New Roman"/>
            <w:sz w:val="28"/>
            <w:szCs w:val="28"/>
          </w:rPr>
          <w:t>https://rastishka.ru/article/razvitie-logicheskogo-myshleniya-detey</w:t>
        </w:r>
      </w:hyperlink>
    </w:p>
    <w:p w:rsid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Default="00485136" w:rsidP="00485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Гилимович Н.Н.</w:t>
      </w:r>
    </w:p>
    <w:p w:rsidR="00485136" w:rsidRDefault="00485136" w:rsidP="004851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5136" w:rsidRPr="00485136" w:rsidRDefault="00485136" w:rsidP="004851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85136" w:rsidRPr="004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A2DAD"/>
    <w:multiLevelType w:val="hybridMultilevel"/>
    <w:tmpl w:val="B6BA7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E8"/>
    <w:rsid w:val="00485136"/>
    <w:rsid w:val="004B308B"/>
    <w:rsid w:val="008C2C1C"/>
    <w:rsid w:val="00C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1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astishka.ru/article/razvitie-logicheskogo-myshleniya-det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2021-09-30T04:31:00Z</dcterms:created>
  <dcterms:modified xsi:type="dcterms:W3CDTF">2021-09-30T04:43:00Z</dcterms:modified>
</cp:coreProperties>
</file>