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11" w:rsidRPr="005A78EA" w:rsidRDefault="00E0451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A78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</w:t>
      </w:r>
      <w:r w:rsidRPr="005A78E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Консультация для родителей.</w:t>
      </w:r>
    </w:p>
    <w:p w:rsidR="009B420A" w:rsidRPr="005A78EA" w:rsidRDefault="00E04511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A78E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    Рассеянные дети.</w:t>
      </w:r>
    </w:p>
    <w:p w:rsidR="00E04511" w:rsidRDefault="00E04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большем своем  дети хотят справиться со своими проблемами, потому что видят реакцию взрослых, недовольных их поведением. Но по-настоящему справиться с проблемами можно только выяснив ее причины. Возможно, у ребенка нарушен слух, и он просто не слышит ваше задание, или он плохо видит  и не может</w:t>
      </w:r>
      <w:r w:rsidR="00A34F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различит на расстоянии то, о чем вы спрашивайте. В конце концов, ребенок может задуматься, мечтать или фантазировать.</w:t>
      </w:r>
    </w:p>
    <w:p w:rsidR="00E04511" w:rsidRPr="005A78EA" w:rsidRDefault="00A34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67D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4511" w:rsidRPr="005A78EA">
        <w:rPr>
          <w:rFonts w:ascii="Times New Roman" w:hAnsi="Times New Roman" w:cs="Times New Roman"/>
          <w:b/>
          <w:sz w:val="28"/>
          <w:szCs w:val="28"/>
        </w:rPr>
        <w:t>Как предотвратить проблемы</w:t>
      </w:r>
    </w:p>
    <w:p w:rsidR="00A34F60" w:rsidRDefault="00A34F60" w:rsidP="00A34F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у врача-специалиста слух, зрение ребенка.</w:t>
      </w:r>
    </w:p>
    <w:p w:rsidR="00A34F60" w:rsidRDefault="00A34F60" w:rsidP="00A34F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у ребенка рассказать или нарисовать то, о чем он так долго,  раздумывал (возможно, у него огромный внутренний мир, и это совершенно другая сторона дела).</w:t>
      </w:r>
    </w:p>
    <w:p w:rsidR="00A34F60" w:rsidRDefault="00A34F60" w:rsidP="00A34F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Постарайтесь, чтобы детская комната не выглядела слишком отвлекающей.</w:t>
      </w:r>
    </w:p>
    <w:p w:rsidR="00A34F60" w:rsidRDefault="00A34F60" w:rsidP="00A34F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Терпеливо повторяйте задание несколько раз, постепенно увеличивая объем информации, которой вы даете. Например, сначала: «Спроси у бабушки, где коробка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ниткам». </w:t>
      </w:r>
      <w:r w:rsidR="005A78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Затем: «Спроси у бабушки, где к</w:t>
      </w:r>
      <w:r w:rsidR="00367D15">
        <w:rPr>
          <w:rFonts w:ascii="Times New Roman" w:hAnsi="Times New Roman" w:cs="Times New Roman"/>
          <w:sz w:val="28"/>
          <w:szCs w:val="28"/>
        </w:rPr>
        <w:t>оробка с нитками, найди ее и принеси мне черные нитки».</w:t>
      </w:r>
    </w:p>
    <w:p w:rsidR="00367D15" w:rsidRDefault="00367D15" w:rsidP="00367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D15" w:rsidRDefault="00367D15" w:rsidP="00367D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A78EA">
        <w:rPr>
          <w:rFonts w:ascii="Times New Roman" w:hAnsi="Times New Roman" w:cs="Times New Roman"/>
          <w:b/>
          <w:sz w:val="28"/>
          <w:szCs w:val="28"/>
        </w:rPr>
        <w:t>Как справиться с проблемой, если она уже есть</w:t>
      </w:r>
    </w:p>
    <w:p w:rsidR="005A78EA" w:rsidRPr="005A78EA" w:rsidRDefault="005A78EA" w:rsidP="00367D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7D15" w:rsidRDefault="00367D15" w:rsidP="00367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занимайтесь с ребенком один на один, так ему легче будет  сосредоточиться.</w:t>
      </w:r>
    </w:p>
    <w:p w:rsidR="00367D15" w:rsidRDefault="00367D15" w:rsidP="00367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ребенка ничего не отвлекало, когда он работает за столом, ставьте на стол невысокую картонную ширму.</w:t>
      </w:r>
    </w:p>
    <w:p w:rsidR="00367D15" w:rsidRDefault="00367D15" w:rsidP="00367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ребенку знать, что его поведение улучшается: «Ты уже смог так надолго сосредоточиться, что собрал всю головоломку. Наверно, сейчас ты гордишься собой».</w:t>
      </w:r>
    </w:p>
    <w:p w:rsidR="00367D15" w:rsidRDefault="00367D15" w:rsidP="00367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перегружайте ребенка  заданиями, требующими максимального сосредоточения, чт</w:t>
      </w:r>
      <w:r w:rsidR="005A78EA">
        <w:rPr>
          <w:rFonts w:ascii="Times New Roman" w:hAnsi="Times New Roman" w:cs="Times New Roman"/>
          <w:sz w:val="28"/>
          <w:szCs w:val="28"/>
        </w:rPr>
        <w:t>обы не получить обратного эффекта – чувства сопротивления, скуки, отторжения.</w:t>
      </w:r>
    </w:p>
    <w:p w:rsidR="005A78EA" w:rsidRPr="00A34F60" w:rsidRDefault="005A78EA" w:rsidP="00367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Обучайте необходимым навыкам в тот момент и на том содержании, когда ребенок заинтересован. Например, когда ребенок купается в ванной, посчитайте вместе с ним, сколько там флакончиков, какой из них самый высокий, в какой поместится больше воды и т.п.</w:t>
      </w:r>
    </w:p>
    <w:sectPr w:rsidR="005A78EA" w:rsidRPr="00A3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0AD"/>
    <w:multiLevelType w:val="hybridMultilevel"/>
    <w:tmpl w:val="A93AC0B2"/>
    <w:lvl w:ilvl="0" w:tplc="895ADB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BE"/>
    <w:rsid w:val="00367D15"/>
    <w:rsid w:val="005A78EA"/>
    <w:rsid w:val="006003AA"/>
    <w:rsid w:val="009536BE"/>
    <w:rsid w:val="009B420A"/>
    <w:rsid w:val="00A34F60"/>
    <w:rsid w:val="00E0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2006-12-31T15:12:00Z</cp:lastPrinted>
  <dcterms:created xsi:type="dcterms:W3CDTF">2006-12-31T15:05:00Z</dcterms:created>
  <dcterms:modified xsi:type="dcterms:W3CDTF">2017-12-17T12:51:00Z</dcterms:modified>
</cp:coreProperties>
</file>